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88C" w:rsidRDefault="0048088C" w:rsidP="0048088C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Toc435412670"/>
      <w:bookmarkStart w:id="1" w:name="_Toc453968143"/>
      <w:r w:rsidRPr="00235E18">
        <w:rPr>
          <w:rFonts w:ascii="Times New Roman" w:hAnsi="Times New Roman" w:cs="Times New Roman"/>
          <w:b/>
          <w:sz w:val="24"/>
          <w:szCs w:val="24"/>
        </w:rPr>
        <w:t xml:space="preserve">Образовательная программа основного </w:t>
      </w:r>
      <w:r>
        <w:rPr>
          <w:rFonts w:ascii="Times New Roman" w:hAnsi="Times New Roman" w:cs="Times New Roman"/>
          <w:b/>
          <w:sz w:val="24"/>
          <w:szCs w:val="24"/>
        </w:rPr>
        <w:t xml:space="preserve">среднего </w:t>
      </w:r>
      <w:r w:rsidRPr="00235E18">
        <w:rPr>
          <w:rFonts w:ascii="Times New Roman" w:hAnsi="Times New Roman" w:cs="Times New Roman"/>
          <w:b/>
          <w:sz w:val="24"/>
          <w:szCs w:val="24"/>
        </w:rPr>
        <w:t>общего образования 20</w:t>
      </w:r>
      <w:r>
        <w:rPr>
          <w:rFonts w:ascii="Times New Roman" w:hAnsi="Times New Roman" w:cs="Times New Roman"/>
          <w:b/>
          <w:sz w:val="24"/>
          <w:szCs w:val="24"/>
        </w:rPr>
        <w:t>20</w:t>
      </w:r>
      <w:r w:rsidRPr="00235E18">
        <w:rPr>
          <w:rFonts w:ascii="Times New Roman" w:hAnsi="Times New Roman" w:cs="Times New Roman"/>
          <w:b/>
          <w:sz w:val="24"/>
          <w:szCs w:val="24"/>
        </w:rPr>
        <w:t>-202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235E18">
        <w:rPr>
          <w:rFonts w:ascii="Times New Roman" w:hAnsi="Times New Roman" w:cs="Times New Roman"/>
          <w:b/>
          <w:sz w:val="24"/>
          <w:szCs w:val="24"/>
        </w:rPr>
        <w:t xml:space="preserve"> гг. </w:t>
      </w:r>
    </w:p>
    <w:p w:rsidR="0048088C" w:rsidRDefault="0048088C" w:rsidP="0048088C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r w:rsidRPr="00235E18">
        <w:rPr>
          <w:rFonts w:ascii="Times New Roman" w:hAnsi="Times New Roman" w:cs="Times New Roman"/>
          <w:b/>
          <w:sz w:val="24"/>
          <w:szCs w:val="24"/>
        </w:rPr>
        <w:t>и ее описание</w:t>
      </w:r>
    </w:p>
    <w:p w:rsidR="0048088C" w:rsidRDefault="0048088C" w:rsidP="0048088C">
      <w:pPr>
        <w:keepNext/>
        <w:keepLines/>
        <w:tabs>
          <w:tab w:val="left" w:pos="142"/>
        </w:tabs>
        <w:suppressAutoHyphens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8088C" w:rsidRDefault="0048088C" w:rsidP="0048088C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2" w:name="_GoBack"/>
      <w:bookmarkEnd w:id="0"/>
      <w:bookmarkEnd w:id="1"/>
      <w:bookmarkEnd w:id="2"/>
      <w:r>
        <w:rPr>
          <w:rFonts w:ascii="Times New Roman" w:eastAsia="Calibri" w:hAnsi="Times New Roman" w:cs="Times New Roman"/>
          <w:b/>
          <w:sz w:val="24"/>
          <w:szCs w:val="24"/>
        </w:rPr>
        <w:t>Целями реализации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основной образовательной программы среднего общего образования являются:</w:t>
      </w:r>
    </w:p>
    <w:p w:rsidR="0048088C" w:rsidRDefault="0048088C" w:rsidP="0048088C">
      <w:pPr>
        <w:numPr>
          <w:ilvl w:val="0"/>
          <w:numId w:val="1"/>
        </w:num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  <w:r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становление и развитие личности </w:t>
      </w:r>
      <w:proofErr w:type="gramStart"/>
      <w:r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обучающегося</w:t>
      </w:r>
      <w:proofErr w:type="gramEnd"/>
      <w:r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в ее самобытности и уникальности, осознание собственной индивидуальности, появление жизненных планов, готовность к самоопределению;</w:t>
      </w:r>
    </w:p>
    <w:p w:rsidR="0048088C" w:rsidRDefault="0048088C" w:rsidP="0048088C">
      <w:pPr>
        <w:numPr>
          <w:ilvl w:val="0"/>
          <w:numId w:val="1"/>
        </w:num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  <w:r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достижение выпускниками планируемых результатов: компетенций и компетентностей, определяемых личностными, семейными, общественными, государственными потребностями и возможностями обучающегося старшего школьного возраста, индивидуальной образовательной траекторией его развития и состоянием здоровья.</w:t>
      </w:r>
    </w:p>
    <w:p w:rsidR="0048088C" w:rsidRDefault="0048088C" w:rsidP="0048088C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Достижение поставленных целей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при разработке и реализации образовательной организацией основной образовательной программы среднего общего образования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предусматривает решение следующих </w:t>
      </w:r>
      <w:r>
        <w:rPr>
          <w:rFonts w:ascii="Times New Roman" w:eastAsia="Calibri" w:hAnsi="Times New Roman" w:cs="Times New Roman"/>
          <w:b/>
          <w:sz w:val="24"/>
          <w:szCs w:val="24"/>
        </w:rPr>
        <w:t>основных задач</w:t>
      </w:r>
      <w:r>
        <w:rPr>
          <w:rFonts w:ascii="Times New Roman" w:eastAsia="Calibri" w:hAnsi="Times New Roman" w:cs="Times New Roman"/>
          <w:sz w:val="24"/>
          <w:szCs w:val="24"/>
        </w:rPr>
        <w:t>:</w:t>
      </w:r>
    </w:p>
    <w:p w:rsidR="0048088C" w:rsidRDefault="0048088C" w:rsidP="0048088C">
      <w:pPr>
        <w:numPr>
          <w:ilvl w:val="0"/>
          <w:numId w:val="1"/>
        </w:num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  <w:r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формирование российской гражданской идентичности </w:t>
      </w:r>
      <w:proofErr w:type="gramStart"/>
      <w:r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; </w:t>
      </w:r>
    </w:p>
    <w:p w:rsidR="0048088C" w:rsidRDefault="0048088C" w:rsidP="0048088C">
      <w:pPr>
        <w:numPr>
          <w:ilvl w:val="0"/>
          <w:numId w:val="1"/>
        </w:num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  <w:r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сохранение и развитие культурного разнообразия и языкового наследия многонационального народа Российской Федерации, реализация права на изучение родного языка, овладение духовными ценностями и культурой многонационального народа России;</w:t>
      </w:r>
    </w:p>
    <w:p w:rsidR="0048088C" w:rsidRDefault="0048088C" w:rsidP="0048088C">
      <w:pPr>
        <w:numPr>
          <w:ilvl w:val="0"/>
          <w:numId w:val="1"/>
        </w:num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  <w:r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обеспечение равных возможностей получения качественного среднего общего образования;</w:t>
      </w:r>
    </w:p>
    <w:p w:rsidR="0048088C" w:rsidRDefault="0048088C" w:rsidP="0048088C">
      <w:pPr>
        <w:numPr>
          <w:ilvl w:val="0"/>
          <w:numId w:val="1"/>
        </w:num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  <w:r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обеспечение достижения обучающимися образовательных результатов в соответствии с требованиями, установленными Федеральным государственным образовательным стандартом среднего общего образования (далее – ФГОС СОО);</w:t>
      </w:r>
    </w:p>
    <w:p w:rsidR="0048088C" w:rsidRDefault="0048088C" w:rsidP="0048088C">
      <w:pPr>
        <w:numPr>
          <w:ilvl w:val="0"/>
          <w:numId w:val="1"/>
        </w:num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  <w:proofErr w:type="gramStart"/>
      <w:r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обеспечение реализации бесплатного образования на уровне среднего общего образования в объеме основной образовательной программы, предусматривающей изучение обязательных учебных предметов, входящих в учебный план (учебных предметов по выбору из обязательных предметных областей, дополнительных учебных предметов, курсов по выбору и общих для включения во все учебные планы учебных предметов, в том числе на углубленном уровне), а также внеурочную деятельность;</w:t>
      </w:r>
      <w:proofErr w:type="gramEnd"/>
    </w:p>
    <w:p w:rsidR="0048088C" w:rsidRDefault="0048088C" w:rsidP="0048088C">
      <w:pPr>
        <w:numPr>
          <w:ilvl w:val="0"/>
          <w:numId w:val="1"/>
        </w:num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  <w:r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установление требований к воспитанию и социализации обучающихся, их самоидентификации посредством личностно и общественно значимой деятельности, социального и гражданского становления, осознанного выбора профессии, понимание значения профессиональной деятельности для человека и общества, в том числе через реализацию образовательных программ, входящих в основную образовательную программу;</w:t>
      </w:r>
    </w:p>
    <w:p w:rsidR="0048088C" w:rsidRDefault="0048088C" w:rsidP="0048088C">
      <w:pPr>
        <w:numPr>
          <w:ilvl w:val="0"/>
          <w:numId w:val="1"/>
        </w:num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  <w:r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обеспечение преемственности основных образовательных программ начального общего, основного общего, среднего общего, профессионального образования; </w:t>
      </w:r>
    </w:p>
    <w:p w:rsidR="0048088C" w:rsidRDefault="0048088C" w:rsidP="0048088C">
      <w:pPr>
        <w:numPr>
          <w:ilvl w:val="0"/>
          <w:numId w:val="1"/>
        </w:num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  <w:r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развитие государственно-общественного управления в образовании;</w:t>
      </w:r>
    </w:p>
    <w:p w:rsidR="0048088C" w:rsidRDefault="0048088C" w:rsidP="0048088C">
      <w:pPr>
        <w:numPr>
          <w:ilvl w:val="0"/>
          <w:numId w:val="1"/>
        </w:num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  <w:r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формирование основ оценки результатов освоения </w:t>
      </w:r>
      <w:proofErr w:type="gramStart"/>
      <w:r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обучающимися</w:t>
      </w:r>
      <w:proofErr w:type="gramEnd"/>
      <w:r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основной образовательной программы, деятельности педагогических работников, организаций, осуществляющих образовательную деятельность; </w:t>
      </w:r>
    </w:p>
    <w:p w:rsidR="0048088C" w:rsidRDefault="0048088C" w:rsidP="0048088C">
      <w:pPr>
        <w:numPr>
          <w:ilvl w:val="0"/>
          <w:numId w:val="1"/>
        </w:num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noProof/>
          <w:sz w:val="24"/>
          <w:szCs w:val="24"/>
          <w:bdr w:val="none" w:sz="0" w:space="0" w:color="auto" w:frame="1"/>
        </w:rPr>
      </w:pPr>
      <w:r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создание</w:t>
      </w:r>
      <w:r>
        <w:rPr>
          <w:rFonts w:ascii="Times New Roman" w:hAnsi="Times New Roman" w:cs="Times New Roman"/>
          <w:noProof/>
          <w:sz w:val="24"/>
          <w:szCs w:val="24"/>
          <w:bdr w:val="none" w:sz="0" w:space="0" w:color="auto" w:frame="1"/>
        </w:rPr>
        <w:t xml:space="preserve"> условий для развития и самореализации обучающихся, для формирования здорового, безопасного и экологически целесообразного образа жизни обучающихся.</w:t>
      </w:r>
    </w:p>
    <w:p w:rsidR="0048088C" w:rsidRDefault="0048088C" w:rsidP="0048088C">
      <w:pPr>
        <w:suppressAutoHyphens/>
        <w:spacing w:after="0" w:line="240" w:lineRule="auto"/>
        <w:ind w:left="851" w:firstLine="709"/>
        <w:jc w:val="both"/>
        <w:rPr>
          <w:rFonts w:ascii="Times New Roman" w:eastAsia="@Arial Unicode MS" w:hAnsi="Times New Roman" w:cs="Times New Roman"/>
          <w:bCs/>
          <w:noProof/>
          <w:sz w:val="24"/>
          <w:szCs w:val="24"/>
          <w:lang w:eastAsia="ru-RU"/>
        </w:rPr>
      </w:pPr>
    </w:p>
    <w:p w:rsidR="0048088C" w:rsidRDefault="0048088C" w:rsidP="0048088C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bookmarkStart w:id="3" w:name="_Toc414553128"/>
    </w:p>
    <w:p w:rsidR="0048088C" w:rsidRDefault="0048088C" w:rsidP="0048088C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8088C" w:rsidRDefault="0048088C" w:rsidP="0048088C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Принципы и подходы к формированию основной образовательной программы среднего общего образования</w:t>
      </w:r>
      <w:bookmarkEnd w:id="3"/>
    </w:p>
    <w:p w:rsidR="0048088C" w:rsidRDefault="0048088C" w:rsidP="0048088C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Методологической основой ФГОС СОО является системно-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деятельностный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подход, который предполагает:</w:t>
      </w:r>
    </w:p>
    <w:p w:rsidR="0048088C" w:rsidRDefault="0048088C" w:rsidP="0048088C">
      <w:pPr>
        <w:numPr>
          <w:ilvl w:val="0"/>
          <w:numId w:val="1"/>
        </w:num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  <w:r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формирование готовности </w:t>
      </w:r>
      <w:proofErr w:type="gramStart"/>
      <w:r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к саморазвитию и непрерывному образованию;</w:t>
      </w:r>
    </w:p>
    <w:p w:rsidR="0048088C" w:rsidRDefault="0048088C" w:rsidP="0048088C">
      <w:pPr>
        <w:numPr>
          <w:ilvl w:val="0"/>
          <w:numId w:val="1"/>
        </w:num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  <w:r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проектирование и конструирование развивающей образовательной среды организации, осуществляющей образовательную деятельность;</w:t>
      </w:r>
    </w:p>
    <w:p w:rsidR="0048088C" w:rsidRDefault="0048088C" w:rsidP="0048088C">
      <w:pPr>
        <w:numPr>
          <w:ilvl w:val="0"/>
          <w:numId w:val="1"/>
        </w:num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  <w:r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активную учебно-познавательную деятельность </w:t>
      </w:r>
      <w:proofErr w:type="gramStart"/>
      <w:r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;</w:t>
      </w:r>
    </w:p>
    <w:p w:rsidR="0048088C" w:rsidRDefault="0048088C" w:rsidP="0048088C">
      <w:pPr>
        <w:numPr>
          <w:ilvl w:val="0"/>
          <w:numId w:val="1"/>
        </w:num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  <w:r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построение образовательной деятельности с учетом индивидуальных, возрастных, психологических, физиологических особенностей и здоровья обучающихся.</w:t>
      </w:r>
    </w:p>
    <w:p w:rsidR="0048088C" w:rsidRDefault="0048088C" w:rsidP="0048088C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Основная образовательная программа формируется на основе системно-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деятельностного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подхода.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В связи с этим личностное, социальное, познавательное развитие обучающихся определяется характером организации их деятельности, в первую очередь учебной, а процесс функционирования образовательной организации, отраженный в основной образовательной программе (ООП), рассматривается как совокупность следующих взаимосвязанных компонентов: цели образования; содержания образования на уровне среднего общего образования; форм, методов, средств реализации этого содержания (технологии преподавания, освоения, обучения);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субъектов системы образования (педагогов, обучающихся, их родителей  (законных представителей)); материальной базы как средства системы образования, в том числе с учетом принципа преемственности </w:t>
      </w: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>начального общего, основного общего, среднего общего, профессионального образования</w:t>
      </w:r>
      <w:r>
        <w:rPr>
          <w:rFonts w:ascii="Times New Roman" w:eastAsia="Calibri" w:hAnsi="Times New Roman" w:cs="Times New Roman"/>
          <w:sz w:val="24"/>
          <w:szCs w:val="24"/>
        </w:rPr>
        <w:t>, который может быть реализован как через содержание, так и через формы, средства, технологии, методы и приемы работы.</w:t>
      </w:r>
    </w:p>
    <w:p w:rsidR="0048088C" w:rsidRDefault="0048088C" w:rsidP="0048088C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Основная образовательная программа при конструировании и осуществлении образовательной деятельности ориентируется на личность как цель, субъект, результат и главный критерий эффективности, на создание соответствующих условий для саморазвития творческого потенциала личности.</w:t>
      </w:r>
    </w:p>
    <w:p w:rsidR="0048088C" w:rsidRDefault="0048088C" w:rsidP="0048088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Осуществление принципа индивидуально-дифференцированного подхода позволяет создать оптимальные условия для реализации потенциальных возможностей каждого обучающегося. </w:t>
      </w:r>
    </w:p>
    <w:p w:rsidR="0048088C" w:rsidRDefault="0048088C" w:rsidP="0048088C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Основная образовательная программа формируется с учетом психолого-педагогических особенностей развития детей 15–18 лет, связанных:</w:t>
      </w:r>
    </w:p>
    <w:p w:rsidR="0048088C" w:rsidRDefault="0048088C" w:rsidP="0048088C">
      <w:pPr>
        <w:numPr>
          <w:ilvl w:val="0"/>
          <w:numId w:val="1"/>
        </w:num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  <w:proofErr w:type="gramStart"/>
      <w:r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с формированием у обучающихся системы значимых социальных и межличностных отношений, ценностно-смысловых установок, отражающих личностные и гражданские позиции в деятельности, ценностных ориентаций, мировоззрения как системы обобщенных представлений о мире в целом, об окружающей действительности, других людях и самом себе, готовности руководствоваться ими в деятельности;</w:t>
      </w:r>
      <w:proofErr w:type="gramEnd"/>
    </w:p>
    <w:p w:rsidR="0048088C" w:rsidRDefault="0048088C" w:rsidP="0048088C">
      <w:pPr>
        <w:numPr>
          <w:ilvl w:val="0"/>
          <w:numId w:val="1"/>
        </w:num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  <w:proofErr w:type="gramStart"/>
      <w:r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с переходом от учебных действий, характерных для основной школы и связанных с овладением учебной деятельностью в единстве мотивационно-смыслового и операционно-технического компонентов, к учебно-профессиональной деятельности, реализующей профессиональные и личностные устремления обучающихся.</w:t>
      </w:r>
      <w:proofErr w:type="gramEnd"/>
      <w:r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Ведущее место у </w:t>
      </w:r>
      <w:proofErr w:type="gramStart"/>
      <w:r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на уровне среднего общего образования занимают мотивы, связанные с самоопределением и подготовкой к самостоятельной жизни, с дальнейшим образованием и самообразованием. Эти мотивы приобретают личностный смысл и становятся действенными;</w:t>
      </w:r>
    </w:p>
    <w:p w:rsidR="0048088C" w:rsidRDefault="0048088C" w:rsidP="0048088C">
      <w:pPr>
        <w:numPr>
          <w:ilvl w:val="0"/>
          <w:numId w:val="1"/>
        </w:num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  <w:r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с освоением видов деятельности по получению нового знания в рамках учебного предмета, его преобразованию и применению в учебных, учебно-проектных и социально-проектных ситуациях, с появлением интереса к </w:t>
      </w:r>
      <w:r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lastRenderedPageBreak/>
        <w:t>теоретическим проблемам, к способам познания и учения, к самостоятельному поиску учебно-теоретических проблем, способности к построению индивидуальной образовательной траектории;</w:t>
      </w:r>
    </w:p>
    <w:p w:rsidR="0048088C" w:rsidRDefault="0048088C" w:rsidP="0048088C">
      <w:pPr>
        <w:numPr>
          <w:ilvl w:val="0"/>
          <w:numId w:val="1"/>
        </w:num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  <w:r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с формированием у </w:t>
      </w:r>
      <w:proofErr w:type="gramStart"/>
      <w:r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обучающихся</w:t>
      </w:r>
      <w:proofErr w:type="gramEnd"/>
      <w:r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научного типа мышления, овладением научной терминологией, ключевыми понятиями, методами и приемами;</w:t>
      </w:r>
    </w:p>
    <w:p w:rsidR="0048088C" w:rsidRDefault="0048088C" w:rsidP="0048088C">
      <w:pPr>
        <w:numPr>
          <w:ilvl w:val="0"/>
          <w:numId w:val="1"/>
        </w:numPr>
        <w:suppressAutoHyphens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  <w:r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с самостоятельным приобретением идентичности; повышением требовательности к самому себе; углублением самооценки; </w:t>
      </w:r>
      <w:proofErr w:type="spellStart"/>
      <w:r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бóльшим</w:t>
      </w:r>
      <w:proofErr w:type="spellEnd"/>
      <w:r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реализмом в формировании целей и стремлении к тем или иным ролям; ростом устойчивости к фрустрациям; усилением потребности влиять на других людей.</w:t>
      </w:r>
    </w:p>
    <w:p w:rsidR="0048088C" w:rsidRDefault="0048088C" w:rsidP="0048088C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Переход обучающегося в старшую школу совпадает с первым периодом юности, или первым периодом зрелости, который отличается сложностью становления личностных черт. Центральным психологическим новообразованием юношеского возраста является предварительное самоопределение, построение жизненных планов на будущее, формирование идентичности и устойчивого образа «Я». Направленность личности в юношеском возрасте характеризуется ее ценностными ориентациями, интересами, отношениями, установками, мотивами,</w:t>
      </w: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переходом от подросткового возраста к самостоятельной взрослой жизни</w:t>
      </w:r>
      <w:r>
        <w:rPr>
          <w:rFonts w:ascii="Times New Roman" w:eastAsia="Calibri" w:hAnsi="Times New Roman" w:cs="Times New Roman"/>
          <w:sz w:val="24"/>
          <w:szCs w:val="24"/>
        </w:rPr>
        <w:t xml:space="preserve">. К этому периоду фактически завершается становление основных биологических и психологических функций, необходимых взрослому человеку для полноценного существования. Социальное и личностное самоопределение в данном возрасте предполагает не столько </w:t>
      </w: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эмансипацию </w:t>
      </w:r>
      <w:r>
        <w:rPr>
          <w:rFonts w:ascii="Times New Roman" w:eastAsia="Calibri" w:hAnsi="Times New Roman" w:cs="Times New Roman"/>
          <w:sz w:val="24"/>
          <w:szCs w:val="24"/>
        </w:rPr>
        <w:t>от взрослых, сколько четкую ориентировку и определение своего места во взрослом мире.</w:t>
      </w:r>
    </w:p>
    <w:p w:rsidR="0048088C" w:rsidRDefault="0048088C" w:rsidP="0048088C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Основная образовательная программа формируется с учетом принципа демократизации, который обеспечивает формирование и развитие демократической культуры всех участников образовательных отношений на основе сотрудничества, сотворчества, личной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ответственности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в том числе через развитие органов государственно-общественного управления образовательной организацией.</w:t>
      </w:r>
    </w:p>
    <w:p w:rsidR="0048088C" w:rsidRDefault="0048088C" w:rsidP="0048088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Основная образовательная программа формируется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требованиями ФГОС СОО и с учетом индивидуальных особенностей, потребностей 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запросов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обучающихся и их родителей (законных представителей) при получении среднего общего образования, включая образовательные потребности обучающихся с ограниченными возможностями здоровья и инвалидов, а также значимость данного уровня общего образования для продолжения обучения в профессиональной образовательной организации или образовательной организации высшего образования, профессиональной деятельности и успешной социализации.</w:t>
      </w:r>
    </w:p>
    <w:p w:rsidR="0048088C" w:rsidRDefault="0048088C" w:rsidP="0048088C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Общая характеристика основной образовательной программы</w:t>
      </w:r>
    </w:p>
    <w:p w:rsidR="0048088C" w:rsidRDefault="0048088C" w:rsidP="0048088C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Основная образовательная программа </w:t>
      </w:r>
      <w:r>
        <w:rPr>
          <w:rFonts w:ascii="Times New Roman" w:eastAsia="@Arial Unicode MS" w:hAnsi="Times New Roman" w:cs="Times New Roman"/>
          <w:bCs/>
          <w:noProof/>
          <w:sz w:val="24"/>
          <w:szCs w:val="24"/>
          <w:lang w:eastAsia="ru-RU"/>
        </w:rPr>
        <w:t>среднего общего образования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kern w:val="2"/>
          <w:sz w:val="24"/>
          <w:szCs w:val="24"/>
        </w:rPr>
        <w:t xml:space="preserve">разработана </w:t>
      </w:r>
      <w:r>
        <w:rPr>
          <w:rFonts w:ascii="Times New Roman" w:eastAsia="Calibri" w:hAnsi="Times New Roman" w:cs="Times New Roman"/>
          <w:sz w:val="24"/>
          <w:szCs w:val="24"/>
        </w:rPr>
        <w:t xml:space="preserve">на основе </w:t>
      </w:r>
      <w:r>
        <w:rPr>
          <w:rFonts w:ascii="Times New Roman" w:eastAsia="Calibri" w:hAnsi="Times New Roman" w:cs="Times New Roman"/>
          <w:kern w:val="2"/>
          <w:sz w:val="24"/>
          <w:szCs w:val="24"/>
        </w:rPr>
        <w:t xml:space="preserve">ФГОС СОО, </w:t>
      </w:r>
      <w:r>
        <w:rPr>
          <w:rFonts w:ascii="Times New Roman" w:eastAsia="Calibri" w:hAnsi="Times New Roman" w:cs="Times New Roman"/>
          <w:sz w:val="24"/>
          <w:szCs w:val="24"/>
        </w:rPr>
        <w:t>Конституции Российской Федерации</w:t>
      </w:r>
      <w:r>
        <w:rPr>
          <w:rFonts w:ascii="Times New Roman" w:eastAsia="Calibri" w:hAnsi="Times New Roman" w:cs="Times New Roman"/>
          <w:sz w:val="24"/>
          <w:szCs w:val="24"/>
          <w:vertAlign w:val="superscript"/>
        </w:rPr>
        <w:footnoteReference w:id="1"/>
      </w:r>
      <w:r>
        <w:rPr>
          <w:rFonts w:ascii="Times New Roman" w:eastAsia="Calibri" w:hAnsi="Times New Roman" w:cs="Times New Roman"/>
          <w:sz w:val="24"/>
          <w:szCs w:val="24"/>
        </w:rPr>
        <w:t>, Конвенции ООН о правах ребенка</w:t>
      </w:r>
      <w:r>
        <w:rPr>
          <w:rFonts w:ascii="Times New Roman" w:eastAsia="Calibri" w:hAnsi="Times New Roman" w:cs="Times New Roman"/>
          <w:sz w:val="24"/>
          <w:szCs w:val="24"/>
          <w:vertAlign w:val="superscript"/>
        </w:rPr>
        <w:footnoteReference w:id="2"/>
      </w:r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>
        <w:rPr>
          <w:rFonts w:ascii="Times New Roman" w:eastAsia="Calibri" w:hAnsi="Times New Roman" w:cs="Times New Roman"/>
          <w:kern w:val="2"/>
          <w:sz w:val="24"/>
          <w:szCs w:val="24"/>
        </w:rPr>
        <w:t xml:space="preserve">учитывает региональные, национальные и этнокультурные потребности народов Российской Федерации, </w:t>
      </w:r>
      <w:r>
        <w:rPr>
          <w:rFonts w:ascii="Times New Roman" w:eastAsia="Calibri" w:hAnsi="Times New Roman" w:cs="Times New Roman"/>
          <w:sz w:val="24"/>
          <w:szCs w:val="24"/>
        </w:rPr>
        <w:t>обеспечивает достижение обучающимися образовательных результатов в соответствии с требованиями, установленными ФГОС СОО, определяет цели, задачи, планируемые результаты, содержание и организацию образовательной деятельности на уровне среднего общего образования и реализуется образовательной организацией через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урочную и внеурочную деятельность с соблюдением требований государственных санитарно-эпидемиологических правил и нормативов.</w:t>
      </w:r>
    </w:p>
    <w:p w:rsidR="0048088C" w:rsidRDefault="0048088C" w:rsidP="0048088C">
      <w:pPr>
        <w:suppressAutoHyphens/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Программа содержит три раздела: целевой, содержательный и организационный.</w:t>
      </w:r>
    </w:p>
    <w:p w:rsidR="0048088C" w:rsidRDefault="0048088C" w:rsidP="0048088C">
      <w:pPr>
        <w:suppressAutoHyphens/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lastRenderedPageBreak/>
        <w:t xml:space="preserve">Основная образовательная программа содержит обязательную часть и часть, формируемую участниками образовательных отношений. Обязательная часть в полном объеме выполняет требования </w:t>
      </w:r>
      <w:r>
        <w:rPr>
          <w:rFonts w:ascii="Times New Roman" w:eastAsia="Calibri" w:hAnsi="Times New Roman" w:cs="Times New Roman"/>
          <w:sz w:val="24"/>
          <w:szCs w:val="24"/>
        </w:rPr>
        <w:t>ФГОС СОО</w:t>
      </w:r>
      <w:r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 xml:space="preserve"> и составляет 60 %, а часть, формируемая участниками образовательных отношений, – 40 % от общего объема образовательной программы среднего общего образования.</w:t>
      </w:r>
    </w:p>
    <w:p w:rsidR="0048088C" w:rsidRDefault="0048088C" w:rsidP="0048088C">
      <w:pPr>
        <w:suppressAutoHyphens/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В целях обеспечения индивидуальных потребностей обучающихся в основной образовательной программе предусматриваются учебные предметы, курсы, обеспечивающие различные интересы обучающихся, в том числе этнокультурные; внеурочная деятельность.</w:t>
      </w:r>
    </w:p>
    <w:p w:rsidR="0048088C" w:rsidRDefault="0048088C" w:rsidP="0048088C">
      <w:pPr>
        <w:suppressAutoHyphens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>Организация образовательной деятельности по основным образовательным программам среднего общего образования основана на дифференциации содержания с учетом образовательных потребностей и интересов обучающихся, обеспечивающих</w:t>
      </w:r>
      <w:r>
        <w:rPr>
          <w:rFonts w:ascii="Times New Roman" w:eastAsia="Calibri" w:hAnsi="Times New Roman" w:cs="Times New Roman"/>
          <w:sz w:val="24"/>
          <w:szCs w:val="24"/>
        </w:rPr>
        <w:t xml:space="preserve"> изучение учебных предметов всех предметных областей основной образовательной программы среднего общего образования на базовом или углубленном уровнях (профильное обучение)   основной образовательной программы среднего общего образования</w:t>
      </w:r>
    </w:p>
    <w:p w:rsidR="006825CD" w:rsidRDefault="006825CD"/>
    <w:sectPr w:rsidR="006825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300F" w:rsidRDefault="0037300F" w:rsidP="0048088C">
      <w:pPr>
        <w:spacing w:after="0" w:line="240" w:lineRule="auto"/>
      </w:pPr>
      <w:r>
        <w:separator/>
      </w:r>
    </w:p>
  </w:endnote>
  <w:endnote w:type="continuationSeparator" w:id="0">
    <w:p w:rsidR="0037300F" w:rsidRDefault="0037300F" w:rsidP="004808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300F" w:rsidRDefault="0037300F" w:rsidP="0048088C">
      <w:pPr>
        <w:spacing w:after="0" w:line="240" w:lineRule="auto"/>
      </w:pPr>
      <w:r>
        <w:separator/>
      </w:r>
    </w:p>
  </w:footnote>
  <w:footnote w:type="continuationSeparator" w:id="0">
    <w:p w:rsidR="0037300F" w:rsidRDefault="0037300F" w:rsidP="0048088C">
      <w:pPr>
        <w:spacing w:after="0" w:line="240" w:lineRule="auto"/>
      </w:pPr>
      <w:r>
        <w:continuationSeparator/>
      </w:r>
    </w:p>
  </w:footnote>
  <w:footnote w:id="1">
    <w:p w:rsidR="0048088C" w:rsidRDefault="0048088C" w:rsidP="0048088C">
      <w:pPr>
        <w:pStyle w:val="a5"/>
        <w:spacing w:line="240" w:lineRule="auto"/>
        <w:jc w:val="both"/>
      </w:pPr>
      <w:r>
        <w:rPr>
          <w:rStyle w:val="a6"/>
        </w:rPr>
        <w:footnoteRef/>
      </w:r>
      <w:r>
        <w:t xml:space="preserve"> Конституция Российской Федерации (Собрание законодательства Российской Федерации, 1996, № 3, ст. 152; № 7, ст. 676; 2001, № 24, ст. 2421; 2003, № 30, ст. 3051; 2004, № 13, ст. 1110; 2005, № 42, ст. 4212; 2006, № 29, ст. 3119; 2007, № 1, ст. 1; № 30, ст. 3745; 2009,  № 1, ст. 1, ст. 2; № 4, ст. 445).</w:t>
      </w:r>
    </w:p>
  </w:footnote>
  <w:footnote w:id="2">
    <w:p w:rsidR="0048088C" w:rsidRDefault="0048088C" w:rsidP="0048088C">
      <w:pPr>
        <w:autoSpaceDE w:val="0"/>
        <w:autoSpaceDN w:val="0"/>
        <w:adjustRightInd w:val="0"/>
        <w:spacing w:line="240" w:lineRule="auto"/>
        <w:rPr>
          <w:sz w:val="20"/>
          <w:szCs w:val="20"/>
        </w:rPr>
      </w:pPr>
      <w:r>
        <w:rPr>
          <w:rStyle w:val="a6"/>
          <w:sz w:val="20"/>
          <w:szCs w:val="20"/>
        </w:rPr>
        <w:footnoteRef/>
      </w:r>
      <w:r>
        <w:rPr>
          <w:sz w:val="20"/>
          <w:szCs w:val="20"/>
        </w:rPr>
        <w:t xml:space="preserve"> Конвенция ООН о правах ребенка, принятая 20 ноября 1989 г. (Сборник международных договоров СССР, 1993, выпуск </w:t>
      </w:r>
      <w:r>
        <w:rPr>
          <w:sz w:val="20"/>
          <w:szCs w:val="20"/>
          <w:lang w:val="en-US"/>
        </w:rPr>
        <w:t>XLVI</w:t>
      </w:r>
      <w:r>
        <w:rPr>
          <w:sz w:val="20"/>
          <w:szCs w:val="20"/>
        </w:rPr>
        <w:t xml:space="preserve">).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2E01"/>
    <w:rsid w:val="0037300F"/>
    <w:rsid w:val="0048088C"/>
    <w:rsid w:val="006825CD"/>
    <w:rsid w:val="00EA2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8088C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Текст сноски Знак"/>
    <w:aliases w:val="Знак6 Знак,F1 Знак"/>
    <w:basedOn w:val="a1"/>
    <w:link w:val="a5"/>
    <w:semiHidden/>
    <w:locked/>
    <w:rsid w:val="0048088C"/>
    <w:rPr>
      <w:rFonts w:ascii="Times New Roman" w:eastAsia="Times New Roman" w:hAnsi="Times New Roman" w:cs="Times New Roman"/>
    </w:rPr>
  </w:style>
  <w:style w:type="paragraph" w:styleId="a5">
    <w:name w:val="footnote text"/>
    <w:aliases w:val="Знак6,F1"/>
    <w:basedOn w:val="a0"/>
    <w:link w:val="a4"/>
    <w:semiHidden/>
    <w:unhideWhenUsed/>
    <w:qFormat/>
    <w:rsid w:val="0048088C"/>
    <w:pPr>
      <w:spacing w:after="0" w:line="360" w:lineRule="auto"/>
    </w:pPr>
    <w:rPr>
      <w:rFonts w:ascii="Times New Roman" w:eastAsia="Times New Roman" w:hAnsi="Times New Roman" w:cs="Times New Roman"/>
    </w:rPr>
  </w:style>
  <w:style w:type="character" w:customStyle="1" w:styleId="1">
    <w:name w:val="Текст сноски Знак1"/>
    <w:basedOn w:val="a1"/>
    <w:uiPriority w:val="99"/>
    <w:semiHidden/>
    <w:rsid w:val="0048088C"/>
    <w:rPr>
      <w:sz w:val="20"/>
      <w:szCs w:val="20"/>
    </w:rPr>
  </w:style>
  <w:style w:type="paragraph" w:customStyle="1" w:styleId="a">
    <w:name w:val="Перечень"/>
    <w:basedOn w:val="a0"/>
    <w:next w:val="a0"/>
    <w:qFormat/>
    <w:rsid w:val="0048088C"/>
    <w:pPr>
      <w:numPr>
        <w:numId w:val="1"/>
      </w:numPr>
      <w:suppressAutoHyphens/>
      <w:spacing w:after="0" w:line="360" w:lineRule="auto"/>
      <w:ind w:left="0" w:firstLine="284"/>
      <w:jc w:val="both"/>
    </w:pPr>
    <w:rPr>
      <w:rFonts w:ascii="Times New Roman" w:hAnsi="Times New Roman" w:cs="Times New Roman"/>
      <w:sz w:val="28"/>
      <w:u w:color="000000"/>
    </w:rPr>
  </w:style>
  <w:style w:type="character" w:styleId="a6">
    <w:name w:val="footnote reference"/>
    <w:semiHidden/>
    <w:unhideWhenUsed/>
    <w:rsid w:val="0048088C"/>
    <w:rPr>
      <w:rFonts w:ascii="Times New Roman" w:hAnsi="Times New Roman" w:cs="Times New Roman" w:hint="default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8088C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Текст сноски Знак"/>
    <w:aliases w:val="Знак6 Знак,F1 Знак"/>
    <w:basedOn w:val="a1"/>
    <w:link w:val="a5"/>
    <w:semiHidden/>
    <w:locked/>
    <w:rsid w:val="0048088C"/>
    <w:rPr>
      <w:rFonts w:ascii="Times New Roman" w:eastAsia="Times New Roman" w:hAnsi="Times New Roman" w:cs="Times New Roman"/>
    </w:rPr>
  </w:style>
  <w:style w:type="paragraph" w:styleId="a5">
    <w:name w:val="footnote text"/>
    <w:aliases w:val="Знак6,F1"/>
    <w:basedOn w:val="a0"/>
    <w:link w:val="a4"/>
    <w:semiHidden/>
    <w:unhideWhenUsed/>
    <w:qFormat/>
    <w:rsid w:val="0048088C"/>
    <w:pPr>
      <w:spacing w:after="0" w:line="360" w:lineRule="auto"/>
    </w:pPr>
    <w:rPr>
      <w:rFonts w:ascii="Times New Roman" w:eastAsia="Times New Roman" w:hAnsi="Times New Roman" w:cs="Times New Roman"/>
    </w:rPr>
  </w:style>
  <w:style w:type="character" w:customStyle="1" w:styleId="1">
    <w:name w:val="Текст сноски Знак1"/>
    <w:basedOn w:val="a1"/>
    <w:uiPriority w:val="99"/>
    <w:semiHidden/>
    <w:rsid w:val="0048088C"/>
    <w:rPr>
      <w:sz w:val="20"/>
      <w:szCs w:val="20"/>
    </w:rPr>
  </w:style>
  <w:style w:type="paragraph" w:customStyle="1" w:styleId="a">
    <w:name w:val="Перечень"/>
    <w:basedOn w:val="a0"/>
    <w:next w:val="a0"/>
    <w:qFormat/>
    <w:rsid w:val="0048088C"/>
    <w:pPr>
      <w:numPr>
        <w:numId w:val="1"/>
      </w:numPr>
      <w:suppressAutoHyphens/>
      <w:spacing w:after="0" w:line="360" w:lineRule="auto"/>
      <w:ind w:left="0" w:firstLine="284"/>
      <w:jc w:val="both"/>
    </w:pPr>
    <w:rPr>
      <w:rFonts w:ascii="Times New Roman" w:hAnsi="Times New Roman" w:cs="Times New Roman"/>
      <w:sz w:val="28"/>
      <w:u w:color="000000"/>
    </w:rPr>
  </w:style>
  <w:style w:type="character" w:styleId="a6">
    <w:name w:val="footnote reference"/>
    <w:semiHidden/>
    <w:unhideWhenUsed/>
    <w:rsid w:val="0048088C"/>
    <w:rPr>
      <w:rFonts w:ascii="Times New Roman" w:hAnsi="Times New Roman" w:cs="Times New Roman" w:hint="default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588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1566</Words>
  <Characters>8930</Characters>
  <Application>Microsoft Office Word</Application>
  <DocSecurity>0</DocSecurity>
  <Lines>74</Lines>
  <Paragraphs>20</Paragraphs>
  <ScaleCrop>false</ScaleCrop>
  <Company/>
  <LinksUpToDate>false</LinksUpToDate>
  <CharactersWithSpaces>10476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2021-03-01T10:38:00Z</dcterms:created>
  <dcterms:modified xsi:type="dcterms:W3CDTF">2021-03-01T10:39:00Z</dcterms:modified>
</cp:coreProperties>
</file>